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5" w:beforeLines="200" w:after="469" w:afterLines="150"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郴州市第三人民医院外墙防护网</w:t>
      </w:r>
      <w:r>
        <w:rPr>
          <w:rFonts w:hint="eastAsia" w:ascii="黑体" w:hAnsi="华文中宋" w:eastAsia="黑体"/>
          <w:bCs w:val="0"/>
          <w:color w:val="auto"/>
          <w:w w:val="90"/>
          <w:sz w:val="44"/>
          <w:szCs w:val="44"/>
          <w:highlight w:val="none"/>
          <w:lang w:eastAsia="zh-CN"/>
        </w:rPr>
        <w:t>采购需求</w:t>
      </w:r>
    </w:p>
    <w:p>
      <w:pPr>
        <w:bidi w:val="0"/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一、项目名称及金额：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名称：郴州市第三人民医院</w:t>
      </w:r>
      <w:bookmarkStart w:id="0" w:name="OLE_LINK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外墙防护网安装采购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，预算金额：256036.98元以内。</w:t>
      </w:r>
    </w:p>
    <w:p>
      <w:pPr>
        <w:bidi w:val="0"/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二、服务内容：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医技综合楼、住院部外墙防护网制作安装及其附属拆除修补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bidi w:val="0"/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三、服务数量：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以投标工程量清单及实际工程量为准，清单以外项目另行计费，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投标单位需与医院总务科（王老师</w:t>
      </w:r>
      <w:bookmarkStart w:id="1" w:name="_GoBack"/>
      <w:bookmarkEnd w:id="1"/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）现场对接施工要求。</w:t>
      </w:r>
    </w:p>
    <w:p>
      <w:pPr>
        <w:bidi w:val="0"/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四、项目期限：50天。</w:t>
      </w:r>
    </w:p>
    <w:p>
      <w:pPr>
        <w:bidi w:val="0"/>
        <w:ind w:left="0" w:lef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五、项目地点：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医技综合大楼、住院部。</w:t>
      </w:r>
    </w:p>
    <w:p>
      <w:pPr>
        <w:bidi w:val="0"/>
        <w:ind w:left="0" w:lef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六、付款方式：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具体以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签订合同时约定。</w:t>
      </w:r>
    </w:p>
    <w:p>
      <w:pPr>
        <w:bidi w:val="0"/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七、服务要求（需具备装修资质）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1、材料使用。材料进场使用需做好如下工作：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所有材料必须有出厂合格证明，并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符合国家相关标准和投标文件清单约定（具体参数见设计图）；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b、进场主材需提请院方共同参与进场验收；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c、做好材料进场登记及相关台账，以便随时查阅。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2、安全施工。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（特种设备及人员必须持证上岗）施工前需做好如下工作：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a、设置施工隔离区，用施工围挡做好施工区域隔离；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b、搭设安全通道，在医技综合楼前后、住院部出口各搭设符合安全施工规范要求的安全通道，搭设完成后方可施工；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c、悬挂安全警示标志标牌，遵守各项安全</w:t>
      </w:r>
      <w:r>
        <w:rPr>
          <w:rFonts w:hint="eastAsia" w:ascii="仿宋" w:hAnsi="仿宋" w:eastAsia="仿宋" w:cs="仿宋"/>
          <w:sz w:val="32"/>
          <w:szCs w:val="32"/>
        </w:rPr>
        <w:t>规章制度。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文明施工。整个施工过程需做好如下工作：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施工所用材料、设备器材在施工隔离区域内整齐堆放；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施工现场干净整洁，建筑垃圾及时清理清运，不留隔夜垃圾；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施工尽量不影响医院日常医疗工作，如有不可避免的施工需求，需及时与院方沟通，协调安排之后方可进行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4、做好“三保四及时”：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a、“三保”即保质、保量、保进度；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b、“四及时”即及时完成项目、及时清理场地、及时提请验收、及时完成结算。</w:t>
      </w:r>
    </w:p>
    <w:p>
      <w:pPr>
        <w:bidi w:val="0"/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八、特别说明：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本项目无预付款、进度款，工程完工后经审计一次性支付，具体支付金额以合同约定与最终结算为准，中标方负责开具普通税票。</w:t>
      </w:r>
    </w:p>
    <w:p>
      <w:pPr>
        <w:bidi w:val="0"/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九、防坠网剖面示意图附后：</w:t>
      </w:r>
    </w:p>
    <w:p>
      <w:pPr>
        <w:pStyle w:val="3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9865" cy="7536180"/>
            <wp:effectExtent l="0" t="0" r="6985" b="7620"/>
            <wp:docPr id="1" name="图片 1" descr="69b93bbc57b750b6baedc9e49441b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b93bbc57b750b6baedc9e49441b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3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ZDIwZThmZWJiMDE0MGJhYjBhZDhjMDFhN2JhMTcifQ=="/>
    <w:docVar w:name="KSO_WPS_MARK_KEY" w:val="2740cbea-2345-4d4e-97e7-022f790893d7"/>
  </w:docVars>
  <w:rsids>
    <w:rsidRoot w:val="00000000"/>
    <w:rsid w:val="07207957"/>
    <w:rsid w:val="0BAA750F"/>
    <w:rsid w:val="0DB97CAB"/>
    <w:rsid w:val="116F7DDE"/>
    <w:rsid w:val="17C4717C"/>
    <w:rsid w:val="18FC10B9"/>
    <w:rsid w:val="1C4D49E8"/>
    <w:rsid w:val="23860E2E"/>
    <w:rsid w:val="241C7476"/>
    <w:rsid w:val="28EF5E90"/>
    <w:rsid w:val="2B8C3E6A"/>
    <w:rsid w:val="2C5D475C"/>
    <w:rsid w:val="2CA45A4B"/>
    <w:rsid w:val="2E645659"/>
    <w:rsid w:val="3A210ECB"/>
    <w:rsid w:val="3CD45E21"/>
    <w:rsid w:val="3EBB26CC"/>
    <w:rsid w:val="44562E10"/>
    <w:rsid w:val="45A661BB"/>
    <w:rsid w:val="4A2044EF"/>
    <w:rsid w:val="4A423CC6"/>
    <w:rsid w:val="4B1F08D6"/>
    <w:rsid w:val="529A40C4"/>
    <w:rsid w:val="60400DBA"/>
    <w:rsid w:val="60D40EEC"/>
    <w:rsid w:val="60E542F1"/>
    <w:rsid w:val="694A3A5E"/>
    <w:rsid w:val="6E7156FD"/>
    <w:rsid w:val="71367F49"/>
    <w:rsid w:val="7BE24FF0"/>
    <w:rsid w:val="7DF5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Times New Roman" w:hAnsi="Times New Roman" w:eastAsia="宋体" w:cs="Times New Roman"/>
      <w:b/>
      <w:bCs/>
      <w:sz w:val="24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5">
    <w:name w:val="Body Text First Indent 2"/>
    <w:basedOn w:val="4"/>
    <w:next w:val="3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/>
      <w:sz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首行缩进"/>
    <w:basedOn w:val="1"/>
    <w:qFormat/>
    <w:uiPriority w:val="0"/>
    <w:pPr>
      <w:ind w:firstLine="480" w:firstLineChars="200"/>
    </w:pPr>
    <w:rPr>
      <w:rFonts w:ascii="Times New Roman" w:hAnsi="Times New Roman" w:eastAsia="宋体" w:cs="Times New Roman"/>
      <w:lang w:val="zh-CN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627</Characters>
  <Lines>0</Lines>
  <Paragraphs>0</Paragraphs>
  <TotalTime>63</TotalTime>
  <ScaleCrop>false</ScaleCrop>
  <LinksUpToDate>false</LinksUpToDate>
  <CharactersWithSpaces>628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2024-07-05T03:56:00Z</dcterms:created>
  <dc:creator>Administrator</dc:creator>
  <cp:lastModifiedBy>123</cp:lastModifiedBy>
  <dcterms:modified xsi:type="dcterms:W3CDTF">2025-08-05T07:23:07Z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03E6BC92553A4553A00841435B536338_13</vt:lpwstr>
  </property>
  <property fmtid="{D5CDD505-2E9C-101B-9397-08002B2CF9AE}" pid="4" name="KSOTemplateDocerSaveRecord">
    <vt:lpwstr>eyJoZGlkIjoiZTVhOWY3YzkyNzVhNjdmOGQxZDAzYzM2YWQxZjFmY2MiLCJ1c2VySWQiOiI1NDUyMTYzNjAifQ==</vt:lpwstr>
  </property>
</Properties>
</file>