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华文中宋" w:cs="黑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napToGrid w:val="0"/>
          <w:kern w:val="0"/>
          <w:sz w:val="32"/>
          <w:szCs w:val="32"/>
        </w:rPr>
        <w:t>附件</w:t>
      </w:r>
      <w:r>
        <w:rPr>
          <w:rFonts w:hint="eastAsia" w:ascii="华文中宋" w:hAnsi="华文中宋" w:eastAsia="华文中宋" w:cs="华文中宋"/>
          <w:bCs/>
          <w:snapToGrid w:val="0"/>
          <w:kern w:val="0"/>
          <w:sz w:val="32"/>
          <w:szCs w:val="32"/>
          <w:lang w:val="en-US" w:eastAsia="zh-CN"/>
        </w:rPr>
        <w:t>4</w:t>
      </w:r>
    </w:p>
    <w:p>
      <w:pPr>
        <w:spacing w:line="360" w:lineRule="auto"/>
        <w:jc w:val="center"/>
        <w:rPr>
          <w:rFonts w:hint="eastAsia" w:ascii="华文中宋" w:hAnsi="华文中宋" w:eastAsia="华文中宋" w:cs="华文中宋"/>
          <w:b/>
          <w:bCs w:val="0"/>
          <w:color w:val="000000"/>
          <w:sz w:val="28"/>
          <w:szCs w:val="28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 w:val="0"/>
          <w:color w:val="000000"/>
          <w:sz w:val="28"/>
          <w:szCs w:val="28"/>
        </w:rPr>
        <w:t>新冠肺炎疫情防控承诺书</w:t>
      </w:r>
    </w:p>
    <w:bookmarkEnd w:id="0"/>
    <w:p>
      <w:pPr>
        <w:spacing w:line="600" w:lineRule="exact"/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本人姓名: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性别: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年龄: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联系电话: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 xml:space="preserve">   </w:t>
      </w:r>
      <w:r>
        <w:rPr>
          <w:rFonts w:hint="eastAsia" w:ascii="仿宋" w:hAnsi="仿宋" w:eastAsia="仿宋" w:cs="仿宋_GB2312"/>
          <w:color w:val="000000"/>
          <w:sz w:val="28"/>
          <w:szCs w:val="28"/>
          <w:lang w:val="en-US" w:eastAsia="zh-CN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身份证号: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现住地址:</w:t>
      </w:r>
      <w:r>
        <w:rPr>
          <w:rFonts w:hint="eastAsia" w:ascii="仿宋" w:hAnsi="仿宋" w:eastAsia="仿宋" w:cs="仿宋_GB2312"/>
          <w:color w:val="000000"/>
          <w:sz w:val="28"/>
          <w:szCs w:val="28"/>
          <w:u w:val="single"/>
          <w:lang w:val="en-US" w:eastAsia="zh-CN"/>
        </w:rPr>
        <w:t xml:space="preserve">                        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color w:val="000000"/>
          <w:sz w:val="28"/>
          <w:szCs w:val="28"/>
        </w:rPr>
        <w:t>为实现新型冠状病毒疫情的联防联控、群防群控，参加本次招聘人员作出如下承诺: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_GB2312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1.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如实填写调查表内容</w:t>
      </w: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8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8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天本人及同住家庭成员是否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境外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或港澳台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等地区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旅居史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或境外人员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接触史</w:t>
            </w:r>
          </w:p>
        </w:tc>
        <w:tc>
          <w:tcPr>
            <w:tcW w:w="5032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268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有国内中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高风险地区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旅居史</w:t>
            </w:r>
          </w:p>
        </w:tc>
        <w:tc>
          <w:tcPr>
            <w:tcW w:w="5032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8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天本人及同住家庭成员是否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有新冠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肺炎确诊病例或疑似病例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密接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史或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活动轨迹有交集</w:t>
            </w:r>
          </w:p>
        </w:tc>
        <w:tc>
          <w:tcPr>
            <w:tcW w:w="5032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4268" w:type="dxa"/>
            <w:noWrap w:val="0"/>
            <w:vAlign w:val="top"/>
          </w:tcPr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近14天本人及同住家庭成员是否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有新冠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肺炎确诊病例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密切接触者的密切接触史</w:t>
            </w:r>
          </w:p>
        </w:tc>
        <w:tc>
          <w:tcPr>
            <w:tcW w:w="5032" w:type="dxa"/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□是 时间：</w:t>
            </w:r>
          </w:p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地点：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□否     </w:t>
            </w:r>
          </w:p>
        </w:tc>
      </w:tr>
    </w:tbl>
    <w:p>
      <w:pPr>
        <w:spacing w:line="600" w:lineRule="exact"/>
        <w:ind w:left="0" w:leftChars="0" w:firstLine="562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2</w:t>
      </w: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本人无发热、咳嗽、乏力等符合新型冠状病毒感染的症状。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3.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本人严格配合工作人员防疫工作，主动检测体温，出示健康码、行程码。</w:t>
      </w:r>
    </w:p>
    <w:p>
      <w:pPr>
        <w:spacing w:line="600" w:lineRule="exact"/>
        <w:ind w:firstLine="562" w:firstLineChars="200"/>
        <w:rPr>
          <w:rFonts w:hint="eastAsia" w:ascii="仿宋" w:hAnsi="仿宋" w:eastAsia="仿宋" w:cs="仿宋_GB2312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000000"/>
          <w:sz w:val="28"/>
          <w:szCs w:val="28"/>
        </w:rPr>
        <w:t>4.</w:t>
      </w:r>
      <w:r>
        <w:rPr>
          <w:rFonts w:hint="eastAsia" w:ascii="仿宋" w:hAnsi="仿宋" w:eastAsia="仿宋" w:cs="仿宋_GB2312"/>
          <w:color w:val="000000"/>
          <w:sz w:val="28"/>
          <w:szCs w:val="28"/>
        </w:rPr>
        <w:t>入场时正确佩戴好口罩，入场后不随意走动，招聘过程中不随意摘取口罩</w:t>
      </w:r>
    </w:p>
    <w:p>
      <w:pPr>
        <w:spacing w:line="600" w:lineRule="exact"/>
        <w:ind w:firstLine="4200" w:firstLineChars="1500"/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</w:rPr>
        <w:t>承诺人 (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  <w:lang w:eastAsia="zh-CN"/>
        </w:rPr>
        <w:t>本人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</w:rPr>
        <w:t>签字):</w:t>
      </w:r>
    </w:p>
    <w:p>
      <w:pPr>
        <w:spacing w:line="600" w:lineRule="exact"/>
        <w:ind w:firstLine="6160" w:firstLineChars="2200"/>
        <w:rPr>
          <w:b w:val="0"/>
          <w:bCs w:val="0"/>
        </w:rPr>
      </w:pP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</w:rPr>
        <w:t>202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</w:rPr>
        <w:t xml:space="preserve">  月 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b w:val="0"/>
          <w:bCs w:val="0"/>
          <w:color w:val="000000"/>
          <w:sz w:val="28"/>
          <w:szCs w:val="28"/>
        </w:rPr>
        <w:t xml:space="preserve">  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415" w:bottom="1701" w:left="1531" w:header="851" w:footer="1417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  <w:rFonts w:cs="Times New Roman"/>
      </w:rPr>
    </w:pPr>
    <w:r>
      <w:rPr>
        <w:rFonts w:cs="Times New Roman"/>
      </w:rPr>
      <w:fldChar w:fldCharType="begin"/>
    </w:r>
    <w:r>
      <w:rPr>
        <w:rStyle w:val="7"/>
        <w:rFonts w:ascii="等线" w:hAnsi="等线" w:eastAsia="等线"/>
      </w:rPr>
      <w:instrText xml:space="preserve">PAGE  </w:instrText>
    </w:r>
    <w:r>
      <w:rPr>
        <w:rFonts w:cs="Times New Roman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zZWNhNWU0YTBjOGFjNDM2OTQ1YTg1ZWExNjhkM2EifQ=="/>
  </w:docVars>
  <w:rsids>
    <w:rsidRoot w:val="00000000"/>
    <w:rsid w:val="087D3A94"/>
    <w:rsid w:val="14164D9C"/>
    <w:rsid w:val="19A075E2"/>
    <w:rsid w:val="1C744D56"/>
    <w:rsid w:val="1CF163A7"/>
    <w:rsid w:val="1F1A1BE5"/>
    <w:rsid w:val="260E1D77"/>
    <w:rsid w:val="292957D6"/>
    <w:rsid w:val="2CF33A75"/>
    <w:rsid w:val="34897199"/>
    <w:rsid w:val="3A8A77C7"/>
    <w:rsid w:val="3C1B4A31"/>
    <w:rsid w:val="3F725A85"/>
    <w:rsid w:val="46E2098A"/>
    <w:rsid w:val="48732FFD"/>
    <w:rsid w:val="49473D20"/>
    <w:rsid w:val="4AF33166"/>
    <w:rsid w:val="4B7D6ED4"/>
    <w:rsid w:val="4FED4628"/>
    <w:rsid w:val="50243DC2"/>
    <w:rsid w:val="52630BD1"/>
    <w:rsid w:val="53EB70D0"/>
    <w:rsid w:val="5AD00DCE"/>
    <w:rsid w:val="5BE2712B"/>
    <w:rsid w:val="60A26D69"/>
    <w:rsid w:val="62261C1B"/>
    <w:rsid w:val="625247BE"/>
    <w:rsid w:val="63D160EB"/>
    <w:rsid w:val="64BD7CBF"/>
    <w:rsid w:val="6F6D2C38"/>
    <w:rsid w:val="75EC1CE3"/>
    <w:rsid w:val="77B51620"/>
    <w:rsid w:val="793D367B"/>
    <w:rsid w:val="797F3C93"/>
    <w:rsid w:val="79F357AD"/>
    <w:rsid w:val="7E1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kern w:val="0"/>
      <w:sz w:val="18"/>
      <w:szCs w:val="18"/>
      <w:lang w:val="en-US" w:eastAsia="zh-CN" w:bidi="ar-SA"/>
    </w:rPr>
  </w:style>
  <w:style w:type="paragraph" w:styleId="3">
    <w:name w:val="header"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Times New Roman" w:eastAsia="仿宋_GB2312" w:cs="Times New Roman"/>
      <w:kern w:val="0"/>
      <w:sz w:val="18"/>
      <w:szCs w:val="18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LX</dc:creator>
  <cp:lastModifiedBy>木叶</cp:lastModifiedBy>
  <cp:lastPrinted>2022-10-28T02:36:00Z</cp:lastPrinted>
  <dcterms:modified xsi:type="dcterms:W3CDTF">2022-10-31T10:40:53Z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B287582EDEE24847AD99B827DC0C0881</vt:lpwstr>
  </property>
</Properties>
</file>